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Microsoft Dynamics 365?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dużych przedsiębiorstw coraz częściej zaczyna wdrażać innowacyjne i nowoczesne rozwiązania. Jednym z nich jest Microsoft Dynamics 365, które usprawnia zarządzania firmą w wielu aspektach. Zaczynając od przechowywania cennych danych po szczegółową analizę i wiele innych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365 -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chmurze. Również dzięki rozwiązaniu chmurowym mają Państwo możliwość udostępniania danych firmy w jednym miejscu. Za jego pomocą dokonają Państwo analizy danych w najważniejszych obszarach firmy m. in. obsługi klienta czy sprzedaży. Rozwiązanie jest w pełni elastyczne i łatwo skalowalne dostosowane do indywidualnych potrzeb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Microsoft Dynamics 365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Zarządzanie najważniejszych obszarami przedsiębiorstwa w wielu aspektach. Dzięki temu możemy znacząco polepszyć efektywność oraz wydajność firmy. Aplikacja jest kompatybilna zarówno z komputerem jak i tabletem czy smartfonem.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zaletą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Dynamics 365</w:t>
      </w:r>
      <w:r>
        <w:rPr>
          <w:rFonts w:ascii="calibri" w:hAnsi="calibri" w:eastAsia="calibri" w:cs="calibri"/>
          <w:sz w:val="24"/>
          <w:szCs w:val="24"/>
        </w:rPr>
        <w:t xml:space="preserve"> jest wbudowana sztuczna inteligencja, która pomaga w szacowaniu i prognozowaniu sprzedaży oraz zużycia zapasów na kolejne miesiące. Rozwiązanie bazuje na danych firmy i dokonuje szczegółowej analizy na różnych obszarach.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wdrożenia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typów wdrożenia systemu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Microsoft Dynamics 365</w:t>
      </w:r>
      <w:r>
        <w:rPr>
          <w:rFonts w:ascii="calibri" w:hAnsi="calibri" w:eastAsia="calibri" w:cs="calibri"/>
          <w:sz w:val="24"/>
          <w:szCs w:val="24"/>
        </w:rPr>
        <w:t xml:space="preserve"> m. in. SaaS jest to wdrożenia oparte na rozwiązaniu chmurowym, on premise jest to tradycyjna metoda, która polega na instalacji systemu w infrastrukturze IT przedsiębiorstwa. Hybryda jest połączeniem wcześniej wspomnianych modeli. Dodatkowo warto wspomnieć, że tak duże możliwości co do konfiguracji i dostosowania systemu do potrzeb klienta sprawiają, że to rozwiązanie jest szyte na miarę.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products/business-centra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2026-03-29T08:31:48+02:00</dcterms:created>
  <dcterms:modified xsi:type="dcterms:W3CDTF">2026-03-29T08:31:48+02:00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